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附件：</w:t>
      </w:r>
    </w:p>
    <w:p>
      <w:pPr>
        <w:spacing w:line="7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2023年度下半年南通市社会组织</w:t>
      </w:r>
    </w:p>
    <w:p>
      <w:pPr>
        <w:spacing w:line="700" w:lineRule="exact"/>
        <w:jc w:val="center"/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评估等级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一、市属社会团体47家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（一）4A级（9家）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1.南通市标识行业协会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2.南通市物业管理协会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3.南通市内部审计协会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4.南通市气象学会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5.南通企业文化促进会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6.南通市养老服务商会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7.南通市花木盆景学会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8.南通市护理学会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9.南通暖舍慈善联合会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（二）3A级（3家）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10.南通市饭店与餐饮业商会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11.南通市卒中学会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12.南通市绿色建筑协会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（三）2A级（29家）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13.南通市电子学会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14.南通市无偿献血志愿者协会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15.南通市乒乓球协会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16.南通市钱币学会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17.南通市无人机行业协会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18.南通市卫星应用协会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19.南通市兰花协会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20.南通市舞蹈家协会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21.南通市创业投资协会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22.南通市魔方运动协会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23.南通市信用担保协会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24.南通市煤炭行业协会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25.南通市企业家协会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26.南通市钓鱼协会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27.南通市公证协会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28.南通市连云港商会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29.南通市混凝土砂浆协会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30.南通市金融学会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31.南通市破产管理人协会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32.南通市搏击运动协会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33.南通市摄影家协会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34.南通市新闻工作者协会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35.南通市珠算心算教学研究会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36.南通市曲艺家协会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37.南通市花木商会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38.南通市文化市场行业协会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39.南通市环保产业协会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40.南通市装裱艺术家协会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41.南通市房地产中介服务协会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（四）1A级（6家）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42.南通市节能和资源综合利用协会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43.南通市人力资源职业经理人协会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44.南通市心理学会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45.南通市法医学会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46.南通市商界联合会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47.南通市检察官协会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二、市属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社会服务机构6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（一）4A级（1家）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南通同辰社工事务所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（二）3A级（2家）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49.南通崇善义工社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50.南通市崇德学雷锋公益服务中心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（三）2A级（3家）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51.南通广源美术馆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52.南通市钰翔赛鸽俱乐部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53.南通百草千花土布研究所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三、县(市)区社会团体5家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（一）4A级（5家）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54.海安市石材业协会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55.如皋市华理企业家商会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56.如东县运输行业协会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57.如东县空竹运动协会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58.南通市海门区义工联合会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四、县(市)区社会服务机构5家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（一）4A级（5家）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59.南通市海门区泽宇社会工作发展中心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60.南通市崇川区观音山街道联民彩虹社会工作服务中心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61.南通市崇川区学田街道益善社工事务所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62.南通市崇川区新城桥街道欣欣然亲子俱乐部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63.南通市崇川区城东街道新桥北村社区菊馨社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50BA0"/>
    <w:multiLevelType w:val="singleLevel"/>
    <w:tmpl w:val="AE850BA0"/>
    <w:lvl w:ilvl="0" w:tentative="0">
      <w:start w:val="4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0DC8"/>
    <w:rsid w:val="0DA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2023-12-29T05:33:00Z</dcterms:created>
  <dc:creator>陈小祥</dc:creator>
  <cp:lastModifiedBy>陈小祥</cp:lastModifiedBy>
  <dcterms:modified xsi:type="dcterms:W3CDTF">2023-12-29T05:34:42Z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75E3399B0BEF44589D20FB4A14C3C504</vt:lpwstr>
  </property>
</Properties>
</file>