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南通市养老护理员职业技能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eastAsia="zh-CN"/>
        </w:rPr>
        <w:t>等级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认定机构</w:t>
      </w:r>
    </w:p>
    <w:p>
      <w:pPr>
        <w:spacing w:line="620" w:lineRule="exact"/>
        <w:jc w:val="center"/>
        <w:rPr>
          <w:rFonts w:ascii="方正小标宋_GBK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申报表</w:t>
      </w:r>
    </w:p>
    <w:bookmarkEnd w:id="0"/>
    <w:p>
      <w:pPr>
        <w:spacing w:line="520" w:lineRule="exact"/>
        <w:rPr>
          <w:rFonts w:ascii="方正小标宋简体" w:hAnsi="方正小标宋_GBK" w:eastAsia="方正小标宋简体" w:cs="方正小标宋_GBK"/>
          <w:bCs/>
          <w:w w:val="99"/>
          <w:sz w:val="44"/>
          <w:szCs w:val="44"/>
        </w:rPr>
      </w:pPr>
    </w:p>
    <w:p>
      <w:pPr>
        <w:spacing w:line="600" w:lineRule="exact"/>
        <w:rPr>
          <w:rFonts w:ascii="方正仿宋_GBK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kern w:val="0"/>
          <w:sz w:val="28"/>
          <w:szCs w:val="28"/>
        </w:rPr>
        <w:t>申报单位（盖章）：</w:t>
      </w:r>
    </w:p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2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审批机关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登记编号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经营（业务）范围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单位基本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情况简介</w:t>
            </w:r>
          </w:p>
          <w:p>
            <w:pPr>
              <w:spacing w:line="400" w:lineRule="exact"/>
              <w:rPr>
                <w:rFonts w:ascii="方正仿宋_GBK" w:hAnsi="宋体" w:eastAsia="方正仿宋_GBK" w:cs="方正小标宋_GBK"/>
                <w:bCs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（包括人员构成、条件要求的情况及佐证材料）</w:t>
            </w:r>
          </w:p>
        </w:tc>
        <w:tc>
          <w:tcPr>
            <w:tcW w:w="7371" w:type="dxa"/>
            <w:gridSpan w:val="3"/>
          </w:tcPr>
          <w:p>
            <w:pPr>
              <w:spacing w:line="600" w:lineRule="exact"/>
              <w:jc w:val="left"/>
              <w:rPr>
                <w:rFonts w:ascii="方正仿宋_GBK" w:hAnsi="宋体" w:eastAsia="方正仿宋_GBK" w:cs="方正小标宋_GBK"/>
                <w:bCs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方正小标宋_GBK"/>
                <w:bCs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近三年来养老服务培训开展情况及佐证材料</w:t>
            </w:r>
          </w:p>
        </w:tc>
        <w:tc>
          <w:tcPr>
            <w:tcW w:w="7371" w:type="dxa"/>
            <w:gridSpan w:val="3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方正小标宋_GBK"/>
                <w:bCs/>
                <w:w w:val="99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01BEF"/>
    <w:rsid w:val="4B4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2022-07-15T09:13:00Z</dcterms:created>
  <dc:creator>朱玉</dc:creator>
  <cp:lastModifiedBy>朱玉</cp:lastModifiedBy>
  <dcterms:modified xsi:type="dcterms:W3CDTF">2022-07-15T09:13:41Z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45B4C3EFB2FB436E8EEEE66E45ACD232</vt:lpwstr>
  </property>
</Properties>
</file>